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1B" w:rsidRDefault="0056701B" w:rsidP="005670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DD0" w:themeFill="accent4"/>
        <w:jc w:val="center"/>
        <w:rPr>
          <w:b/>
          <w:sz w:val="23"/>
          <w:szCs w:val="23"/>
          <w:u w:val="single"/>
        </w:rPr>
      </w:pPr>
      <w:bookmarkStart w:id="0" w:name="_GoBack"/>
      <w:bookmarkEnd w:id="0"/>
    </w:p>
    <w:p w:rsidR="00754061" w:rsidRDefault="00754061" w:rsidP="005670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DD0" w:themeFill="accent4"/>
        <w:jc w:val="center"/>
        <w:rPr>
          <w:b/>
          <w:sz w:val="23"/>
          <w:szCs w:val="23"/>
          <w:u w:val="single"/>
        </w:rPr>
      </w:pPr>
      <w:r w:rsidRPr="0056701B">
        <w:rPr>
          <w:b/>
          <w:sz w:val="23"/>
          <w:szCs w:val="23"/>
          <w:u w:val="single"/>
        </w:rPr>
        <w:t>Neglect Checklist</w:t>
      </w:r>
    </w:p>
    <w:p w:rsidR="0056701B" w:rsidRDefault="0056701B" w:rsidP="005670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DD0" w:themeFill="accent4"/>
        <w:jc w:val="center"/>
        <w:rPr>
          <w:b/>
          <w:sz w:val="23"/>
          <w:szCs w:val="23"/>
          <w:u w:val="single"/>
        </w:rPr>
      </w:pPr>
    </w:p>
    <w:p w:rsidR="0056701B" w:rsidRDefault="0056701B" w:rsidP="005670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DD0" w:themeFill="accent4"/>
        <w:jc w:val="center"/>
        <w:rPr>
          <w:b/>
          <w:sz w:val="23"/>
          <w:szCs w:val="23"/>
        </w:rPr>
      </w:pPr>
      <w:r w:rsidRPr="0056701B">
        <w:rPr>
          <w:b/>
          <w:sz w:val="23"/>
          <w:szCs w:val="23"/>
        </w:rPr>
        <w:t>Tool to aid Professionals</w:t>
      </w:r>
      <w:r>
        <w:rPr>
          <w:b/>
          <w:sz w:val="23"/>
          <w:szCs w:val="23"/>
        </w:rPr>
        <w:t xml:space="preserve"> working with Children and Families,</w:t>
      </w:r>
      <w:r w:rsidRPr="0056701B">
        <w:rPr>
          <w:b/>
          <w:sz w:val="23"/>
          <w:szCs w:val="23"/>
        </w:rPr>
        <w:t xml:space="preserve"> in the identification of Neglect</w:t>
      </w:r>
    </w:p>
    <w:p w:rsidR="0056701B" w:rsidRPr="0056701B" w:rsidRDefault="0056701B" w:rsidP="005670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DD0" w:themeFill="accent4"/>
        <w:jc w:val="center"/>
        <w:rPr>
          <w:b/>
          <w:sz w:val="23"/>
          <w:szCs w:val="23"/>
        </w:rPr>
      </w:pPr>
    </w:p>
    <w:p w:rsidR="0056701B" w:rsidRDefault="0056701B" w:rsidP="00754061">
      <w:pPr>
        <w:pStyle w:val="Default"/>
        <w:rPr>
          <w:sz w:val="23"/>
          <w:szCs w:val="23"/>
        </w:rPr>
      </w:pPr>
    </w:p>
    <w:p w:rsidR="0056701B" w:rsidRPr="00BD4D1E" w:rsidRDefault="0056701B" w:rsidP="00754061">
      <w:pPr>
        <w:pStyle w:val="Default"/>
        <w:rPr>
          <w:b/>
          <w:sz w:val="23"/>
          <w:szCs w:val="23"/>
        </w:rPr>
      </w:pPr>
      <w:r w:rsidRPr="00BD4D1E">
        <w:rPr>
          <w:b/>
          <w:sz w:val="23"/>
          <w:szCs w:val="23"/>
        </w:rPr>
        <w:t>Definition of Neglect</w:t>
      </w:r>
    </w:p>
    <w:p w:rsidR="0056701B" w:rsidRPr="00BD4D1E" w:rsidRDefault="0056701B" w:rsidP="00754061">
      <w:pPr>
        <w:pStyle w:val="Default"/>
        <w:rPr>
          <w:sz w:val="23"/>
          <w:szCs w:val="23"/>
        </w:rPr>
      </w:pPr>
      <w:r w:rsidRPr="00BD4D1E">
        <w:rPr>
          <w:sz w:val="23"/>
          <w:szCs w:val="23"/>
        </w:rPr>
        <w:t>The London Child Protection Procedures – updated 2015 defines neglect as: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2"/>
        <w:gridCol w:w="12996"/>
      </w:tblGrid>
      <w:tr w:rsidR="0056701B" w:rsidRPr="00BD4D1E" w:rsidTr="0056701B">
        <w:trPr>
          <w:tblCellSpacing w:w="0" w:type="dxa"/>
        </w:trPr>
        <w:tc>
          <w:tcPr>
            <w:tcW w:w="0" w:type="auto"/>
            <w:hideMark/>
          </w:tcPr>
          <w:p w:rsidR="0056701B" w:rsidRPr="00BD4D1E" w:rsidRDefault="0056701B" w:rsidP="0056701B">
            <w:pPr>
              <w:spacing w:before="150" w:after="150" w:line="336" w:lineRule="auto"/>
              <w:ind w:left="150" w:right="150"/>
              <w:jc w:val="right"/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</w:pPr>
            <w:r w:rsidRPr="00BD4D1E"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  <w:t>1.3.6</w:t>
            </w:r>
          </w:p>
        </w:tc>
        <w:tc>
          <w:tcPr>
            <w:tcW w:w="0" w:type="auto"/>
            <w:hideMark/>
          </w:tcPr>
          <w:p w:rsidR="0056701B" w:rsidRPr="00BD4D1E" w:rsidRDefault="0056701B" w:rsidP="0056701B">
            <w:pPr>
              <w:spacing w:before="150" w:after="150" w:line="336" w:lineRule="auto"/>
              <w:ind w:left="150" w:right="150"/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</w:pPr>
            <w:r w:rsidRPr="00BD4D1E"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  <w:t>Neglect is the persistent failure to meet a child's basic physical and / or psychological needs, likely to result in the serious impairment of the child's health or development.</w:t>
            </w:r>
          </w:p>
        </w:tc>
      </w:tr>
      <w:tr w:rsidR="0056701B" w:rsidRPr="00BD4D1E" w:rsidTr="0056701B">
        <w:trPr>
          <w:tblCellSpacing w:w="0" w:type="dxa"/>
        </w:trPr>
        <w:tc>
          <w:tcPr>
            <w:tcW w:w="0" w:type="auto"/>
            <w:hideMark/>
          </w:tcPr>
          <w:p w:rsidR="0056701B" w:rsidRPr="00BD4D1E" w:rsidRDefault="0056701B" w:rsidP="0056701B">
            <w:pPr>
              <w:spacing w:before="150" w:after="150" w:line="336" w:lineRule="auto"/>
              <w:ind w:left="150" w:right="150"/>
              <w:jc w:val="right"/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</w:pPr>
            <w:r w:rsidRPr="00BD4D1E"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  <w:t>1.3.7</w:t>
            </w:r>
          </w:p>
        </w:tc>
        <w:tc>
          <w:tcPr>
            <w:tcW w:w="0" w:type="auto"/>
            <w:hideMark/>
          </w:tcPr>
          <w:p w:rsidR="0056701B" w:rsidRPr="00BD4D1E" w:rsidRDefault="0056701B" w:rsidP="0056701B">
            <w:pPr>
              <w:spacing w:before="150" w:after="150" w:line="336" w:lineRule="auto"/>
              <w:ind w:left="150" w:right="150"/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</w:pPr>
            <w:r w:rsidRPr="00BD4D1E"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  <w:t>Neglect may occur during pregnancy as a result of maternal substance misuse, maternal mental ill health or learning difficulties or a cluster of such issues. Where there is domestic abuse and violence towards a carer, the needs of the child may be neglected.</w:t>
            </w:r>
          </w:p>
        </w:tc>
      </w:tr>
      <w:tr w:rsidR="0056701B" w:rsidRPr="00BD4D1E" w:rsidTr="0056701B">
        <w:trPr>
          <w:tblCellSpacing w:w="0" w:type="dxa"/>
        </w:trPr>
        <w:tc>
          <w:tcPr>
            <w:tcW w:w="0" w:type="auto"/>
            <w:hideMark/>
          </w:tcPr>
          <w:p w:rsidR="0056701B" w:rsidRPr="00BD4D1E" w:rsidRDefault="0056701B" w:rsidP="0056701B">
            <w:pPr>
              <w:spacing w:before="150" w:after="150" w:line="336" w:lineRule="auto"/>
              <w:ind w:left="150" w:right="150"/>
              <w:jc w:val="right"/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</w:pPr>
            <w:r w:rsidRPr="00BD4D1E"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  <w:t>1.3.8</w:t>
            </w:r>
          </w:p>
        </w:tc>
        <w:tc>
          <w:tcPr>
            <w:tcW w:w="0" w:type="auto"/>
            <w:hideMark/>
          </w:tcPr>
          <w:p w:rsidR="0056701B" w:rsidRPr="00BD4D1E" w:rsidRDefault="0056701B" w:rsidP="0056701B">
            <w:pPr>
              <w:spacing w:before="150" w:after="150" w:line="336" w:lineRule="auto"/>
              <w:ind w:left="150" w:right="150"/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</w:pPr>
            <w:r w:rsidRPr="00BD4D1E"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  <w:t>Once a child is born, neglect may involve a parent failing to:</w:t>
            </w:r>
          </w:p>
          <w:p w:rsidR="0056701B" w:rsidRPr="00BD4D1E" w:rsidRDefault="0056701B" w:rsidP="0056701B">
            <w:pPr>
              <w:numPr>
                <w:ilvl w:val="0"/>
                <w:numId w:val="1"/>
              </w:numPr>
              <w:spacing w:before="150" w:line="336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</w:pPr>
            <w:r w:rsidRPr="00BD4D1E"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  <w:t xml:space="preserve">Provide adequate food, clothing and shelter (including exclusion from home or abandonment); </w:t>
            </w:r>
          </w:p>
          <w:p w:rsidR="0056701B" w:rsidRPr="00BD4D1E" w:rsidRDefault="0056701B" w:rsidP="0056701B">
            <w:pPr>
              <w:numPr>
                <w:ilvl w:val="0"/>
                <w:numId w:val="1"/>
              </w:numPr>
              <w:spacing w:before="150" w:line="336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</w:pPr>
            <w:r w:rsidRPr="00BD4D1E"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  <w:t xml:space="preserve">Protect a child from physical and emotional harm or danger; </w:t>
            </w:r>
          </w:p>
          <w:p w:rsidR="0056701B" w:rsidRPr="00BD4D1E" w:rsidRDefault="0056701B" w:rsidP="0056701B">
            <w:pPr>
              <w:numPr>
                <w:ilvl w:val="0"/>
                <w:numId w:val="1"/>
              </w:numPr>
              <w:spacing w:before="150" w:line="336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</w:pPr>
            <w:r w:rsidRPr="00BD4D1E"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  <w:t xml:space="preserve">Ensure adequate supervision (including the use of inadequate care-givers); </w:t>
            </w:r>
          </w:p>
          <w:p w:rsidR="0056701B" w:rsidRPr="00BD4D1E" w:rsidRDefault="0056701B" w:rsidP="0056701B">
            <w:pPr>
              <w:numPr>
                <w:ilvl w:val="0"/>
                <w:numId w:val="1"/>
              </w:numPr>
              <w:spacing w:before="150" w:line="336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</w:pPr>
            <w:r w:rsidRPr="00BD4D1E"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  <w:t>Ensure access to appropriate medical care or treatment.</w:t>
            </w:r>
          </w:p>
        </w:tc>
      </w:tr>
      <w:tr w:rsidR="0056701B" w:rsidRPr="00BD4D1E" w:rsidTr="0056701B">
        <w:trPr>
          <w:tblCellSpacing w:w="0" w:type="dxa"/>
        </w:trPr>
        <w:tc>
          <w:tcPr>
            <w:tcW w:w="0" w:type="auto"/>
            <w:hideMark/>
          </w:tcPr>
          <w:p w:rsidR="0056701B" w:rsidRPr="00BD4D1E" w:rsidRDefault="0056701B" w:rsidP="0056701B">
            <w:pPr>
              <w:spacing w:before="150" w:after="150" w:line="336" w:lineRule="auto"/>
              <w:ind w:left="150" w:right="150"/>
              <w:jc w:val="right"/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</w:pPr>
            <w:r w:rsidRPr="00BD4D1E"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  <w:t>1.3.9</w:t>
            </w:r>
          </w:p>
        </w:tc>
        <w:tc>
          <w:tcPr>
            <w:tcW w:w="0" w:type="auto"/>
            <w:hideMark/>
          </w:tcPr>
          <w:p w:rsidR="0056701B" w:rsidRPr="00BD4D1E" w:rsidRDefault="0056701B" w:rsidP="0056701B">
            <w:pPr>
              <w:spacing w:before="150" w:after="150" w:line="336" w:lineRule="auto"/>
              <w:ind w:left="150" w:right="150"/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</w:pPr>
            <w:r w:rsidRPr="00BD4D1E">
              <w:rPr>
                <w:rFonts w:ascii="Arial" w:eastAsia="Times New Roman" w:hAnsi="Arial" w:cs="Arial"/>
                <w:color w:val="555555"/>
                <w:sz w:val="23"/>
                <w:szCs w:val="23"/>
                <w:lang w:eastAsia="en-GB"/>
              </w:rPr>
              <w:t>It may also include neglect of, or unresponsiveness to, a child's basic emotional, social and educational needs.</w:t>
            </w:r>
          </w:p>
        </w:tc>
      </w:tr>
    </w:tbl>
    <w:p w:rsidR="0056701B" w:rsidRDefault="0056701B" w:rsidP="0056701B">
      <w:pPr>
        <w:pStyle w:val="Default"/>
        <w:rPr>
          <w:sz w:val="23"/>
          <w:szCs w:val="23"/>
        </w:rPr>
      </w:pPr>
    </w:p>
    <w:p w:rsidR="0056701B" w:rsidRDefault="0056701B" w:rsidP="0056701B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Neglect is not a discreet event but rather an absence of appropriate care, frequently over a long period of time.  It may be difficult to distinguish between neglect and material poverty.</w:t>
      </w:r>
    </w:p>
    <w:p w:rsidR="0056701B" w:rsidRDefault="0056701B" w:rsidP="00754061">
      <w:pPr>
        <w:pStyle w:val="Default"/>
        <w:rPr>
          <w:sz w:val="23"/>
          <w:szCs w:val="23"/>
        </w:rPr>
      </w:pPr>
    </w:p>
    <w:p w:rsidR="0056701B" w:rsidRDefault="0056701B" w:rsidP="00754061">
      <w:pPr>
        <w:pStyle w:val="Default"/>
        <w:rPr>
          <w:sz w:val="23"/>
          <w:szCs w:val="23"/>
        </w:rPr>
      </w:pPr>
    </w:p>
    <w:p w:rsidR="00754061" w:rsidRDefault="00754061" w:rsidP="007540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This is a checklist or a prompt to consider the needs of a child or young person.  Any one sign or even a number may not in themselves indicate Neglect.  This requires professional judgement and discussion.</w:t>
      </w:r>
    </w:p>
    <w:p w:rsidR="00754061" w:rsidRDefault="00754061" w:rsidP="007540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This is to assist professionals in the identification of issues or concerns about a child or young person, in order to inform next steps and consultation with Children’s Social Care.</w:t>
      </w:r>
    </w:p>
    <w:p w:rsidR="00754061" w:rsidRDefault="00754061" w:rsidP="007540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use of the term ‘child’ will refer to all children 0-18 years unless otherwise specified.</w:t>
      </w:r>
    </w:p>
    <w:p w:rsidR="003219F5" w:rsidRDefault="003219F5" w:rsidP="008C7400"/>
    <w:p w:rsidR="00754061" w:rsidRDefault="00754061" w:rsidP="008C7400"/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101"/>
        <w:gridCol w:w="6945"/>
        <w:gridCol w:w="6946"/>
      </w:tblGrid>
      <w:tr w:rsidR="00754061" w:rsidTr="00754061">
        <w:tc>
          <w:tcPr>
            <w:tcW w:w="1101" w:type="dxa"/>
            <w:shd w:val="clear" w:color="auto" w:fill="948DD0" w:themeFill="accent4"/>
          </w:tcPr>
          <w:p w:rsidR="00754061" w:rsidRDefault="00754061" w:rsidP="008C7400">
            <w:r>
              <w:t>Tick Box</w:t>
            </w:r>
          </w:p>
        </w:tc>
        <w:tc>
          <w:tcPr>
            <w:tcW w:w="6945" w:type="dxa"/>
            <w:shd w:val="clear" w:color="auto" w:fill="948DD0" w:themeFill="accent4"/>
          </w:tcPr>
          <w:p w:rsidR="00754061" w:rsidRDefault="00754061" w:rsidP="00754061">
            <w:pPr>
              <w:jc w:val="center"/>
            </w:pPr>
            <w:r>
              <w:t>Signs and Symptoms</w:t>
            </w:r>
          </w:p>
        </w:tc>
        <w:tc>
          <w:tcPr>
            <w:tcW w:w="6946" w:type="dxa"/>
            <w:shd w:val="clear" w:color="auto" w:fill="948DD0" w:themeFill="accent4"/>
          </w:tcPr>
          <w:p w:rsidR="00754061" w:rsidRDefault="00754061" w:rsidP="00754061">
            <w:pPr>
              <w:jc w:val="center"/>
            </w:pPr>
            <w:r>
              <w:t>Comments</w:t>
            </w:r>
          </w:p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  <w:shd w:val="clear" w:color="auto" w:fill="FF6FB6" w:themeFill="accent2" w:themeFillTint="66"/>
          </w:tcPr>
          <w:p w:rsidR="00754061" w:rsidRDefault="00754061" w:rsidP="005302D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54061" w:rsidRDefault="00754061" w:rsidP="005302D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Development and Education </w:t>
            </w:r>
          </w:p>
          <w:p w:rsidR="00754061" w:rsidRDefault="00754061" w:rsidP="005302D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7540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child’s general development is not what you would expect of a similar child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appropriate communication skills are not evident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7540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child’s attendance at school or nursery is below 95%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child  does not attend school or nursery on time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child does not arrive at school or nursery prepared, so basic needs can be met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child is not always collected on time from school or nursery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  <w:shd w:val="clear" w:color="auto" w:fill="FF6FB6" w:themeFill="accent2" w:themeFillTint="66"/>
          </w:tcPr>
          <w:p w:rsidR="00754061" w:rsidRDefault="00754061" w:rsidP="0075406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54061" w:rsidRDefault="00754061" w:rsidP="0075406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Health Care </w:t>
            </w:r>
          </w:p>
          <w:p w:rsidR="00754061" w:rsidRDefault="00754061" w:rsidP="005302D5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754061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The child is not registered with a GP locally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75406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The child does not have good dental hygiene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The child does not have all appropriate immunisations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 or Carer does not seek medical attention in a timely manner </w:t>
            </w:r>
          </w:p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child does not attend regular health appointment as recommended eg hearing, visual or speech and language as required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does not always attend health appointments accompanied by parent/carer when required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child has a chronic health condition which is not well managed e.g. Asthma, diabetes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child has a skin condition this is not well managed e.g. Eczema, scabies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Pr="005134C9" w:rsidRDefault="00754061" w:rsidP="005302D5">
            <w:pPr>
              <w:pStyle w:val="Default"/>
              <w:rPr>
                <w:sz w:val="20"/>
                <w:szCs w:val="20"/>
                <w:highlight w:val="yellow"/>
              </w:rPr>
            </w:pPr>
            <w:r w:rsidRPr="00882149">
              <w:rPr>
                <w:sz w:val="20"/>
                <w:szCs w:val="20"/>
              </w:rPr>
              <w:t xml:space="preserve">The child has recurrent minor infections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child does not frequently attend the Urgent Care Centre or A&amp;E in hospital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  <w:shd w:val="clear" w:color="auto" w:fill="FF6FB6" w:themeFill="accent2" w:themeFillTint="66"/>
          </w:tcPr>
          <w:p w:rsidR="00754061" w:rsidRDefault="00754061" w:rsidP="005302D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54061" w:rsidRDefault="00754061" w:rsidP="005302D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Feeding and eating</w:t>
            </w:r>
          </w:p>
          <w:p w:rsidR="00754061" w:rsidRDefault="00754061" w:rsidP="005302D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child is not of the expected growth for age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child looks not look well nourished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7540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child does not</w:t>
            </w:r>
            <w:r>
              <w:t xml:space="preserve"> </w:t>
            </w:r>
            <w:r>
              <w:rPr>
                <w:sz w:val="20"/>
                <w:szCs w:val="20"/>
              </w:rPr>
              <w:t>feed or eat well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child does not have an adequate and balanced diet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child does not have a healthy weight (e.g. excessively overweight or underweight)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Pr="00882149" w:rsidRDefault="00754061" w:rsidP="005302D5">
            <w:pPr>
              <w:pStyle w:val="Default"/>
              <w:rPr>
                <w:sz w:val="20"/>
                <w:szCs w:val="20"/>
              </w:rPr>
            </w:pPr>
            <w:r w:rsidRPr="00882149">
              <w:rPr>
                <w:sz w:val="20"/>
                <w:szCs w:val="20"/>
              </w:rPr>
              <w:t xml:space="preserve">The child has an unusually large appetite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Pr="00882149" w:rsidRDefault="00754061" w:rsidP="005302D5">
            <w:pPr>
              <w:pStyle w:val="Default"/>
              <w:rPr>
                <w:sz w:val="20"/>
                <w:szCs w:val="20"/>
              </w:rPr>
            </w:pPr>
            <w:r w:rsidRPr="00882149">
              <w:rPr>
                <w:sz w:val="20"/>
                <w:szCs w:val="20"/>
              </w:rPr>
              <w:t xml:space="preserve">There is evidence that the child is stealing or hoarding food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  <w:shd w:val="clear" w:color="auto" w:fill="FF6FB6" w:themeFill="accent2" w:themeFillTint="66"/>
          </w:tcPr>
          <w:p w:rsidR="00754061" w:rsidRDefault="00754061" w:rsidP="005302D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54061" w:rsidRDefault="00754061" w:rsidP="005302D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Appearance </w:t>
            </w:r>
          </w:p>
          <w:p w:rsidR="00754061" w:rsidRDefault="00754061" w:rsidP="005302D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child is not always dressed appropriately for weather conditions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child does not have correctly fitting clothes and shoes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is evidence of poor hygiene (i.e. dirty, grubby, smelly or unkempt)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  <w:shd w:val="clear" w:color="auto" w:fill="FF6FB6" w:themeFill="accent2" w:themeFillTint="66"/>
          </w:tcPr>
          <w:p w:rsidR="00754061" w:rsidRDefault="00754061" w:rsidP="005302D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54061" w:rsidRDefault="00754061" w:rsidP="005302D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Emotion and behaviour </w:t>
            </w:r>
          </w:p>
          <w:p w:rsidR="00754061" w:rsidRDefault="00754061" w:rsidP="005302D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child is not well stimulated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of attention seeking behaviour or short attention span.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of any behaviour problems or destructive behaviour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Parents/carers are not receptive to advice on child’s emotional/behavioural needs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child has poor friendship group and is isolated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7540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is evidence of emotionally unresponsive to peers or adults (e.g. appears flat in mood)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  <w:shd w:val="clear" w:color="auto" w:fill="FF6FB6" w:themeFill="accent2" w:themeFillTint="66"/>
          </w:tcPr>
          <w:p w:rsidR="00754061" w:rsidRDefault="00754061" w:rsidP="005302D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54061" w:rsidRDefault="00754061" w:rsidP="005302D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Environmental factors (relate to home environments)</w:t>
            </w:r>
          </w:p>
          <w:p w:rsidR="00754061" w:rsidRDefault="00754061" w:rsidP="005302D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Smokers in the household do not ensure that the child is in a smoke-free environment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are no clear, clean and tidy areas for child to play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of hazards in home e.g. fire risks, sharp objects, needles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 is in a poor state of repair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is not adequate food in the cupboards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child  does not have a bed or a bed with bedding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parent / carer does not ensure the child  receives age appropriate supervision in or outside of the home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  <w:shd w:val="clear" w:color="auto" w:fill="FF6FB6" w:themeFill="accent2" w:themeFillTint="66"/>
          </w:tcPr>
          <w:p w:rsidR="00754061" w:rsidRDefault="00754061" w:rsidP="005302D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54061" w:rsidRDefault="00754061" w:rsidP="005302D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Attachment and emotional care </w:t>
            </w:r>
          </w:p>
          <w:p w:rsidR="00754061" w:rsidRDefault="00754061" w:rsidP="005302D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does not respond  to or seek the attention of parental figure or carer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Parental figure or carer does not response to child’s emotional or physical needs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  shows reluctance or refusal to return home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  <w:shd w:val="clear" w:color="auto" w:fill="FF6FB6" w:themeFill="accent2" w:themeFillTint="66"/>
          </w:tcPr>
          <w:p w:rsidR="00754061" w:rsidRDefault="00754061" w:rsidP="005302D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54061" w:rsidRDefault="00754061" w:rsidP="005302D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Early Years specific checklist (aged 0-5 </w:t>
            </w:r>
          </w:p>
          <w:p w:rsidR="00754061" w:rsidRDefault="00754061" w:rsidP="005302D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years) </w:t>
            </w:r>
          </w:p>
          <w:p w:rsidR="00754061" w:rsidRDefault="00754061" w:rsidP="005302D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child is not meeting key developmental milestones (consider </w:t>
            </w:r>
            <w:r w:rsidR="00BD4D1E">
              <w:rPr>
                <w:sz w:val="20"/>
                <w:szCs w:val="20"/>
              </w:rPr>
              <w:t>2-Year-Old</w:t>
            </w:r>
            <w:r>
              <w:rPr>
                <w:sz w:val="20"/>
                <w:szCs w:val="20"/>
              </w:rPr>
              <w:t xml:space="preserve"> Progress Check)</w:t>
            </w:r>
          </w:p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child has not attended all developmental checks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child suffers from persistent or recurrent nappy rash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Nappies are not changed regularly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 does not present as content and easy to settle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Alternative care arrangements (childminder, family member, nanny </w:t>
            </w:r>
            <w:r w:rsidR="00BD4D1E">
              <w:rPr>
                <w:sz w:val="20"/>
                <w:szCs w:val="20"/>
              </w:rPr>
              <w:t>etc.</w:t>
            </w:r>
            <w:r>
              <w:rPr>
                <w:sz w:val="20"/>
                <w:szCs w:val="20"/>
              </w:rPr>
              <w:t xml:space="preserve">) for the children are not always considered appropriate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household is generally not stable and there appear to be unidentified adults or young people in the home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is bruising on child  who is not mobile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is evidence of unexplained injury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child has a good routine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child has recurrent or frequent accidents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664273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  <w:shd w:val="clear" w:color="auto" w:fill="FF6FB6" w:themeFill="accent2" w:themeFillTint="66"/>
          </w:tcPr>
          <w:p w:rsidR="00754061" w:rsidRDefault="00754061" w:rsidP="005302D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54061" w:rsidRDefault="00754061" w:rsidP="005302D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School aged child specific checklist (aged 5 to 16)</w:t>
            </w:r>
          </w:p>
          <w:p w:rsidR="00754061" w:rsidRDefault="00754061" w:rsidP="005302D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child is not making good educational progress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Alternative care arrangements (childminder, family member, nanny </w:t>
            </w:r>
            <w:r w:rsidR="00BD4D1E">
              <w:rPr>
                <w:sz w:val="20"/>
                <w:szCs w:val="20"/>
              </w:rPr>
              <w:t>etc.</w:t>
            </w:r>
            <w:r>
              <w:rPr>
                <w:sz w:val="20"/>
                <w:szCs w:val="20"/>
              </w:rPr>
              <w:t xml:space="preserve">) for the children are not always considered appropriate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household is generally not stable and there appear to be unidentified adults or young people in the home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child is exposed to inappropriate films, websites or materials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child goes missing from home or school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child does not have good boundaries and routines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child is left alone inappropriately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Inappropriate expectations to provide physical or emotional care for a sibling or other adult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child does use substances </w:t>
            </w:r>
            <w:r w:rsidR="00FD725E">
              <w:rPr>
                <w:sz w:val="20"/>
                <w:szCs w:val="20"/>
              </w:rPr>
              <w:t>e.g.</w:t>
            </w:r>
            <w:r>
              <w:rPr>
                <w:sz w:val="20"/>
                <w:szCs w:val="20"/>
              </w:rPr>
              <w:t xml:space="preserve"> drug / alcohol use,  legal highs </w:t>
            </w:r>
            <w:r w:rsidR="00FD725E">
              <w:rPr>
                <w:sz w:val="20"/>
                <w:szCs w:val="20"/>
              </w:rPr>
              <w:t>etc.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is evidence of unexplained injury </w:t>
            </w:r>
          </w:p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is evidence of possible </w:t>
            </w:r>
            <w:r w:rsidR="00FD725E">
              <w:rPr>
                <w:sz w:val="20"/>
                <w:szCs w:val="20"/>
              </w:rPr>
              <w:t>self-harm</w:t>
            </w:r>
            <w:r>
              <w:rPr>
                <w:sz w:val="20"/>
                <w:szCs w:val="20"/>
              </w:rPr>
              <w:t xml:space="preserve"> and/or suicidal idealisation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child does  have recurrent accidents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75406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risk factors identified in respect to child sexual exploitation (see Screening Tool)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risk factors identified in respect to radicalisation.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  <w:shd w:val="clear" w:color="auto" w:fill="FF6FB6" w:themeFill="accent2" w:themeFillTint="66"/>
          </w:tcPr>
          <w:p w:rsidR="00754061" w:rsidRDefault="00754061" w:rsidP="005302D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54061" w:rsidRDefault="00754061" w:rsidP="005302D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Disabled child specific checklist </w:t>
            </w:r>
          </w:p>
          <w:p w:rsidR="00754061" w:rsidRDefault="00754061" w:rsidP="005302D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Parent do not attend all paediatric reviews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Concerns about lack of developmental progress which is not consistent with the disability of additional needs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Disability benefits are not used to meet the child’s needs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the child wears nappy pads, these are not changed regularly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75406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the child is non-mobile, there is evidence of pressure sores developing 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Default="00754061" w:rsidP="005302D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is not afforded the opportunity to socialise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  <w:shd w:val="clear" w:color="auto" w:fill="FF6FB6" w:themeFill="accent2" w:themeFillTint="66"/>
          </w:tcPr>
          <w:p w:rsidR="00754061" w:rsidRDefault="00754061" w:rsidP="005302D5">
            <w:pPr>
              <w:pStyle w:val="Default"/>
              <w:rPr>
                <w:b/>
                <w:sz w:val="22"/>
                <w:szCs w:val="22"/>
              </w:rPr>
            </w:pPr>
          </w:p>
          <w:p w:rsidR="00754061" w:rsidRPr="00754061" w:rsidRDefault="00754061" w:rsidP="005302D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Young People specific checklist</w:t>
            </w:r>
          </w:p>
          <w:p w:rsidR="00754061" w:rsidRDefault="00754061" w:rsidP="005302D5">
            <w:pPr>
              <w:pStyle w:val="Default"/>
              <w:rPr>
                <w:sz w:val="18"/>
                <w:szCs w:val="18"/>
              </w:rPr>
            </w:pPr>
          </w:p>
          <w:p w:rsidR="00754061" w:rsidRDefault="00754061" w:rsidP="005302D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Pr="00230EC9" w:rsidRDefault="00230EC9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 person does not sleep regularly at home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Pr="00230EC9" w:rsidRDefault="00230EC9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Lack of parental </w:t>
            </w:r>
            <w:r w:rsidR="00D03108">
              <w:rPr>
                <w:sz w:val="20"/>
                <w:szCs w:val="20"/>
              </w:rPr>
              <w:t>concern or acknowledge of need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FD725E" w:rsidTr="00754061">
        <w:tc>
          <w:tcPr>
            <w:tcW w:w="1101" w:type="dxa"/>
          </w:tcPr>
          <w:p w:rsidR="00FD725E" w:rsidRDefault="00FD725E" w:rsidP="008C7400"/>
        </w:tc>
        <w:tc>
          <w:tcPr>
            <w:tcW w:w="6945" w:type="dxa"/>
          </w:tcPr>
          <w:p w:rsidR="00FD725E" w:rsidRDefault="00FD725E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conflict</w:t>
            </w:r>
          </w:p>
        </w:tc>
        <w:tc>
          <w:tcPr>
            <w:tcW w:w="6946" w:type="dxa"/>
          </w:tcPr>
          <w:p w:rsidR="00FD725E" w:rsidRDefault="00FD725E" w:rsidP="008C7400"/>
        </w:tc>
      </w:tr>
      <w:tr w:rsidR="00FD725E" w:rsidTr="00754061">
        <w:tc>
          <w:tcPr>
            <w:tcW w:w="1101" w:type="dxa"/>
          </w:tcPr>
          <w:p w:rsidR="00FD725E" w:rsidRDefault="00FD725E" w:rsidP="008C7400"/>
        </w:tc>
        <w:tc>
          <w:tcPr>
            <w:tcW w:w="6945" w:type="dxa"/>
          </w:tcPr>
          <w:p w:rsidR="00FD725E" w:rsidRDefault="00FD725E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isolation</w:t>
            </w:r>
          </w:p>
        </w:tc>
        <w:tc>
          <w:tcPr>
            <w:tcW w:w="6946" w:type="dxa"/>
          </w:tcPr>
          <w:p w:rsidR="00FD725E" w:rsidRDefault="00FD725E" w:rsidP="008C7400"/>
        </w:tc>
      </w:tr>
      <w:tr w:rsidR="00FD725E" w:rsidTr="00754061">
        <w:tc>
          <w:tcPr>
            <w:tcW w:w="1101" w:type="dxa"/>
          </w:tcPr>
          <w:p w:rsidR="00FD725E" w:rsidRDefault="00FD725E" w:rsidP="008C7400"/>
        </w:tc>
        <w:tc>
          <w:tcPr>
            <w:tcW w:w="6945" w:type="dxa"/>
          </w:tcPr>
          <w:p w:rsidR="00FD725E" w:rsidRDefault="00FD725E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Emerging or persistent patterns of </w:t>
            </w:r>
            <w:r w:rsidR="00BD4D1E">
              <w:rPr>
                <w:sz w:val="20"/>
                <w:szCs w:val="20"/>
              </w:rPr>
              <w:t>criminal behaviour</w:t>
            </w:r>
          </w:p>
        </w:tc>
        <w:tc>
          <w:tcPr>
            <w:tcW w:w="6946" w:type="dxa"/>
          </w:tcPr>
          <w:p w:rsidR="00FD725E" w:rsidRDefault="00FD725E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Pr="00D03108" w:rsidRDefault="00D03108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from Education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754061" w:rsidTr="00754061">
        <w:tc>
          <w:tcPr>
            <w:tcW w:w="1101" w:type="dxa"/>
          </w:tcPr>
          <w:p w:rsidR="00754061" w:rsidRDefault="00754061" w:rsidP="008C7400"/>
        </w:tc>
        <w:tc>
          <w:tcPr>
            <w:tcW w:w="6945" w:type="dxa"/>
          </w:tcPr>
          <w:p w:rsidR="00754061" w:rsidRPr="00D03108" w:rsidRDefault="00FD725E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does not accept or show appropriate support for their child</w:t>
            </w:r>
          </w:p>
        </w:tc>
        <w:tc>
          <w:tcPr>
            <w:tcW w:w="6946" w:type="dxa"/>
          </w:tcPr>
          <w:p w:rsidR="00754061" w:rsidRDefault="00754061" w:rsidP="008C7400"/>
        </w:tc>
      </w:tr>
      <w:tr w:rsidR="00FD725E" w:rsidTr="00754061">
        <w:tc>
          <w:tcPr>
            <w:tcW w:w="1101" w:type="dxa"/>
          </w:tcPr>
          <w:p w:rsidR="00FD725E" w:rsidRDefault="00FD725E" w:rsidP="008C7400"/>
        </w:tc>
        <w:tc>
          <w:tcPr>
            <w:tcW w:w="6945" w:type="dxa"/>
          </w:tcPr>
          <w:p w:rsidR="00FD725E" w:rsidRDefault="00FD725E" w:rsidP="00BD4D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Clothing is not adequate </w:t>
            </w:r>
          </w:p>
        </w:tc>
        <w:tc>
          <w:tcPr>
            <w:tcW w:w="6946" w:type="dxa"/>
          </w:tcPr>
          <w:p w:rsidR="00FD725E" w:rsidRDefault="00FD725E" w:rsidP="008C7400"/>
        </w:tc>
      </w:tr>
      <w:tr w:rsidR="00FD725E" w:rsidTr="00754061">
        <w:tc>
          <w:tcPr>
            <w:tcW w:w="1101" w:type="dxa"/>
          </w:tcPr>
          <w:p w:rsidR="00FD725E" w:rsidRDefault="00FD725E" w:rsidP="008C7400"/>
        </w:tc>
        <w:tc>
          <w:tcPr>
            <w:tcW w:w="6945" w:type="dxa"/>
          </w:tcPr>
          <w:p w:rsidR="00FD725E" w:rsidRDefault="00FD725E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Concerns over personal cleanliness and the home environment</w:t>
            </w:r>
          </w:p>
        </w:tc>
        <w:tc>
          <w:tcPr>
            <w:tcW w:w="6946" w:type="dxa"/>
          </w:tcPr>
          <w:p w:rsidR="00FD725E" w:rsidRDefault="00FD725E" w:rsidP="008C7400"/>
        </w:tc>
      </w:tr>
      <w:tr w:rsidR="00FD725E" w:rsidTr="00754061">
        <w:tc>
          <w:tcPr>
            <w:tcW w:w="1101" w:type="dxa"/>
          </w:tcPr>
          <w:p w:rsidR="00FD725E" w:rsidRDefault="00FD725E" w:rsidP="008C7400"/>
        </w:tc>
        <w:tc>
          <w:tcPr>
            <w:tcW w:w="6945" w:type="dxa"/>
          </w:tcPr>
          <w:p w:rsidR="00FD725E" w:rsidRDefault="00FD725E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parental boundaries and supervisory oversight</w:t>
            </w:r>
          </w:p>
        </w:tc>
        <w:tc>
          <w:tcPr>
            <w:tcW w:w="6946" w:type="dxa"/>
          </w:tcPr>
          <w:p w:rsidR="00FD725E" w:rsidRDefault="00FD725E" w:rsidP="008C7400"/>
        </w:tc>
      </w:tr>
      <w:tr w:rsidR="00FD725E" w:rsidTr="00754061">
        <w:tc>
          <w:tcPr>
            <w:tcW w:w="1101" w:type="dxa"/>
          </w:tcPr>
          <w:p w:rsidR="00FD725E" w:rsidRDefault="00FD725E" w:rsidP="008C7400"/>
        </w:tc>
        <w:tc>
          <w:tcPr>
            <w:tcW w:w="6945" w:type="dxa"/>
          </w:tcPr>
          <w:p w:rsidR="00FD725E" w:rsidRDefault="00FD725E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Substance use</w:t>
            </w:r>
            <w:r w:rsidR="00BD4D1E">
              <w:rPr>
                <w:sz w:val="20"/>
                <w:szCs w:val="20"/>
              </w:rPr>
              <w:t xml:space="preserve"> – parental / young person</w:t>
            </w:r>
          </w:p>
        </w:tc>
        <w:tc>
          <w:tcPr>
            <w:tcW w:w="6946" w:type="dxa"/>
          </w:tcPr>
          <w:p w:rsidR="00FD725E" w:rsidRDefault="00FD725E" w:rsidP="008C7400"/>
        </w:tc>
      </w:tr>
      <w:tr w:rsidR="00FD725E" w:rsidTr="00754061">
        <w:tc>
          <w:tcPr>
            <w:tcW w:w="1101" w:type="dxa"/>
          </w:tcPr>
          <w:p w:rsidR="00FD725E" w:rsidRDefault="00FD725E" w:rsidP="008C7400"/>
        </w:tc>
        <w:tc>
          <w:tcPr>
            <w:tcW w:w="6945" w:type="dxa"/>
          </w:tcPr>
          <w:p w:rsidR="00FD725E" w:rsidRDefault="00FD725E" w:rsidP="005302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crisis not being address</w:t>
            </w:r>
            <w:r w:rsidR="00BD4D1E">
              <w:rPr>
                <w:sz w:val="20"/>
                <w:szCs w:val="20"/>
              </w:rPr>
              <w:t>ed</w:t>
            </w:r>
          </w:p>
        </w:tc>
        <w:tc>
          <w:tcPr>
            <w:tcW w:w="6946" w:type="dxa"/>
          </w:tcPr>
          <w:p w:rsidR="00FD725E" w:rsidRDefault="00FD725E" w:rsidP="008C7400"/>
        </w:tc>
      </w:tr>
    </w:tbl>
    <w:p w:rsidR="00754061" w:rsidRDefault="00754061" w:rsidP="008C7400"/>
    <w:p w:rsidR="00754061" w:rsidRDefault="00754061" w:rsidP="0075406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Reminder notes on possible uses of checklist: </w:t>
      </w:r>
    </w:p>
    <w:p w:rsidR="005302D5" w:rsidRDefault="005302D5" w:rsidP="00BD4D1E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This checklist is a tool to consider possible areas of concerns, and is not a definitive list.</w:t>
      </w:r>
    </w:p>
    <w:p w:rsidR="00754061" w:rsidRDefault="00754061" w:rsidP="00BD4D1E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Can be used by professional(s) to clarify initial concerns about neglect and determine whether to refer to children’s services (Early Intervention/Children’s Social Care) </w:t>
      </w:r>
    </w:p>
    <w:p w:rsidR="00754061" w:rsidRDefault="00754061" w:rsidP="00BD4D1E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Use information derived from the checklist, in your assessment of the child’s needs for support or protection </w:t>
      </w:r>
    </w:p>
    <w:p w:rsidR="00754061" w:rsidRDefault="0056701B" w:rsidP="00BD4D1E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Utilise the checklist to support </w:t>
      </w:r>
      <w:r w:rsidR="00754061">
        <w:rPr>
          <w:sz w:val="20"/>
          <w:szCs w:val="20"/>
        </w:rPr>
        <w:t xml:space="preserve">your report to an initial or review child in need meeting or a child protection conference </w:t>
      </w:r>
    </w:p>
    <w:p w:rsidR="00C61B07" w:rsidRDefault="00C61B07" w:rsidP="00754061">
      <w:pPr>
        <w:rPr>
          <w:sz w:val="20"/>
          <w:szCs w:val="20"/>
        </w:rPr>
      </w:pPr>
    </w:p>
    <w:p w:rsidR="00BD4D1E" w:rsidRDefault="00C61B07" w:rsidP="00754061">
      <w:pPr>
        <w:rPr>
          <w:sz w:val="20"/>
          <w:szCs w:val="20"/>
        </w:rPr>
      </w:pPr>
      <w:r>
        <w:rPr>
          <w:sz w:val="20"/>
          <w:szCs w:val="20"/>
        </w:rPr>
        <w:t xml:space="preserve">More guidance on </w:t>
      </w:r>
      <w:r w:rsidR="00754061">
        <w:rPr>
          <w:sz w:val="20"/>
          <w:szCs w:val="20"/>
        </w:rPr>
        <w:t>Neglect</w:t>
      </w:r>
      <w:r w:rsidR="00BD4D1E">
        <w:rPr>
          <w:sz w:val="20"/>
          <w:szCs w:val="20"/>
        </w:rPr>
        <w:t xml:space="preserve"> can be found on the LSCB Website.</w:t>
      </w:r>
      <w:r w:rsidR="00754061">
        <w:rPr>
          <w:sz w:val="20"/>
          <w:szCs w:val="20"/>
        </w:rPr>
        <w:t xml:space="preserve"> </w:t>
      </w:r>
    </w:p>
    <w:p w:rsidR="00BD4D1E" w:rsidRDefault="00BD4D1E" w:rsidP="00754061">
      <w:pPr>
        <w:rPr>
          <w:sz w:val="20"/>
          <w:szCs w:val="20"/>
        </w:rPr>
      </w:pPr>
    </w:p>
    <w:p w:rsidR="00754061" w:rsidRDefault="00754061" w:rsidP="00754061">
      <w:pPr>
        <w:rPr>
          <w:sz w:val="20"/>
          <w:szCs w:val="20"/>
        </w:rPr>
      </w:pPr>
      <w:r>
        <w:rPr>
          <w:sz w:val="20"/>
          <w:szCs w:val="20"/>
        </w:rPr>
        <w:t xml:space="preserve">If you are unsure about the level of risk and whether to refer, see also the Threshold of Needs </w:t>
      </w:r>
      <w:r w:rsidR="00C61B07">
        <w:rPr>
          <w:sz w:val="20"/>
          <w:szCs w:val="20"/>
        </w:rPr>
        <w:t xml:space="preserve">on the LSCB Website.  </w:t>
      </w:r>
    </w:p>
    <w:p w:rsidR="00BD4D1E" w:rsidRDefault="00BD4D1E" w:rsidP="00754061">
      <w:pPr>
        <w:rPr>
          <w:sz w:val="20"/>
          <w:szCs w:val="20"/>
        </w:rPr>
      </w:pPr>
    </w:p>
    <w:p w:rsidR="00C61B07" w:rsidRDefault="00C61B07" w:rsidP="00754061">
      <w:r>
        <w:rPr>
          <w:sz w:val="20"/>
          <w:szCs w:val="20"/>
        </w:rPr>
        <w:t xml:space="preserve">If you are concern about a possible safeguarding matter Child Protection Advisors are available for consultation and advice.  Details for safeguarding consultation can be located on the </w:t>
      </w:r>
      <w:r w:rsidR="00BD4D1E">
        <w:rPr>
          <w:sz w:val="20"/>
          <w:szCs w:val="20"/>
        </w:rPr>
        <w:t xml:space="preserve">individual Council websites and the </w:t>
      </w:r>
      <w:r>
        <w:rPr>
          <w:sz w:val="20"/>
          <w:szCs w:val="20"/>
        </w:rPr>
        <w:t>LSCB Website</w:t>
      </w:r>
    </w:p>
    <w:p w:rsidR="00754061" w:rsidRDefault="00754061" w:rsidP="008C7400"/>
    <w:sectPr w:rsidR="00754061" w:rsidSect="00754061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A05" w:rsidRDefault="008E3A05" w:rsidP="005302D5">
      <w:r>
        <w:separator/>
      </w:r>
    </w:p>
  </w:endnote>
  <w:endnote w:type="continuationSeparator" w:id="0">
    <w:p w:rsidR="008E3A05" w:rsidRDefault="008E3A05" w:rsidP="0053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5043"/>
      <w:docPartObj>
        <w:docPartGallery w:val="Page Numbers (Bottom of Page)"/>
        <w:docPartUnique/>
      </w:docPartObj>
    </w:sdtPr>
    <w:sdtEndPr/>
    <w:sdtContent>
      <w:p w:rsidR="00664273" w:rsidRDefault="00676E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A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4273" w:rsidRDefault="00664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A05" w:rsidRDefault="008E3A05" w:rsidP="005302D5">
      <w:r>
        <w:separator/>
      </w:r>
    </w:p>
  </w:footnote>
  <w:footnote w:type="continuationSeparator" w:id="0">
    <w:p w:rsidR="008E3A05" w:rsidRDefault="008E3A05" w:rsidP="00530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39453869"/>
    <w:multiLevelType w:val="hybridMultilevel"/>
    <w:tmpl w:val="8096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1104C"/>
    <w:multiLevelType w:val="multilevel"/>
    <w:tmpl w:val="C10A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61"/>
    <w:rsid w:val="00080933"/>
    <w:rsid w:val="000A11D8"/>
    <w:rsid w:val="000B3657"/>
    <w:rsid w:val="000C46C4"/>
    <w:rsid w:val="0016468B"/>
    <w:rsid w:val="001772E2"/>
    <w:rsid w:val="001C72CC"/>
    <w:rsid w:val="00230EC9"/>
    <w:rsid w:val="002465F8"/>
    <w:rsid w:val="00275835"/>
    <w:rsid w:val="00291726"/>
    <w:rsid w:val="002E361A"/>
    <w:rsid w:val="00301E8D"/>
    <w:rsid w:val="00305AEA"/>
    <w:rsid w:val="003219F5"/>
    <w:rsid w:val="0039099E"/>
    <w:rsid w:val="003A0516"/>
    <w:rsid w:val="0040010A"/>
    <w:rsid w:val="004853F2"/>
    <w:rsid w:val="004A7ACB"/>
    <w:rsid w:val="004B6DB3"/>
    <w:rsid w:val="00501A51"/>
    <w:rsid w:val="005302D5"/>
    <w:rsid w:val="00544CFF"/>
    <w:rsid w:val="005616D1"/>
    <w:rsid w:val="0056701B"/>
    <w:rsid w:val="0057614E"/>
    <w:rsid w:val="00650869"/>
    <w:rsid w:val="00664273"/>
    <w:rsid w:val="00666051"/>
    <w:rsid w:val="00676EA3"/>
    <w:rsid w:val="00754061"/>
    <w:rsid w:val="007A370A"/>
    <w:rsid w:val="00822A28"/>
    <w:rsid w:val="00867513"/>
    <w:rsid w:val="008A49C5"/>
    <w:rsid w:val="008C7400"/>
    <w:rsid w:val="008E06F1"/>
    <w:rsid w:val="008E3A05"/>
    <w:rsid w:val="00905A01"/>
    <w:rsid w:val="0096392C"/>
    <w:rsid w:val="00971FCF"/>
    <w:rsid w:val="009936A6"/>
    <w:rsid w:val="00A1244A"/>
    <w:rsid w:val="00A205ED"/>
    <w:rsid w:val="00AA0737"/>
    <w:rsid w:val="00AB58A9"/>
    <w:rsid w:val="00AD6FD9"/>
    <w:rsid w:val="00AE3A62"/>
    <w:rsid w:val="00BD4D1E"/>
    <w:rsid w:val="00BD5E9A"/>
    <w:rsid w:val="00C206D9"/>
    <w:rsid w:val="00C45A1F"/>
    <w:rsid w:val="00C61B07"/>
    <w:rsid w:val="00C72AA7"/>
    <w:rsid w:val="00C816DE"/>
    <w:rsid w:val="00C83FA8"/>
    <w:rsid w:val="00CD5CBB"/>
    <w:rsid w:val="00CE43E7"/>
    <w:rsid w:val="00D03108"/>
    <w:rsid w:val="00D12511"/>
    <w:rsid w:val="00D42625"/>
    <w:rsid w:val="00D53D07"/>
    <w:rsid w:val="00D65C85"/>
    <w:rsid w:val="00D84CED"/>
    <w:rsid w:val="00DD1D5F"/>
    <w:rsid w:val="00E166C0"/>
    <w:rsid w:val="00E30953"/>
    <w:rsid w:val="00E80074"/>
    <w:rsid w:val="00EB525F"/>
    <w:rsid w:val="00EE377C"/>
    <w:rsid w:val="00F84FBD"/>
    <w:rsid w:val="00FC3FF3"/>
    <w:rsid w:val="00FD725E"/>
    <w:rsid w:val="00FE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2F03F6-B8BD-4C19-B5CA-51BEE18A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unhideWhenUsed="1" w:qFormat="1"/>
    <w:lsdException w:name="Salutation" w:locked="1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FF"/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6701B"/>
    <w:pPr>
      <w:spacing w:before="150" w:after="150"/>
      <w:ind w:left="150" w:right="150"/>
      <w:outlineLvl w:val="2"/>
    </w:pPr>
    <w:rPr>
      <w:rFonts w:ascii="Times New Roman" w:eastAsia="Times New Roman" w:hAnsi="Times New Roman" w:cs="Times New Roman"/>
      <w:b/>
      <w:bCs/>
      <w:color w:val="474747"/>
      <w:sz w:val="23"/>
      <w:szCs w:val="2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customStyle="1" w:styleId="Default">
    <w:name w:val="Default"/>
    <w:rsid w:val="0075406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754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302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2D5"/>
  </w:style>
  <w:style w:type="paragraph" w:styleId="Footer">
    <w:name w:val="footer"/>
    <w:basedOn w:val="Normal"/>
    <w:link w:val="FooterChar"/>
    <w:uiPriority w:val="99"/>
    <w:unhideWhenUsed/>
    <w:rsid w:val="005302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2D5"/>
  </w:style>
  <w:style w:type="character" w:customStyle="1" w:styleId="Heading3Char">
    <w:name w:val="Heading 3 Char"/>
    <w:basedOn w:val="DefaultParagraphFont"/>
    <w:link w:val="Heading3"/>
    <w:uiPriority w:val="9"/>
    <w:rsid w:val="0056701B"/>
    <w:rPr>
      <w:rFonts w:ascii="Times New Roman" w:eastAsia="Times New Roman" w:hAnsi="Times New Roman" w:cs="Times New Roman"/>
      <w:b/>
      <w:bCs/>
      <w:color w:val="474747"/>
      <w:sz w:val="23"/>
      <w:szCs w:val="23"/>
      <w:lang w:eastAsia="en-GB"/>
    </w:rPr>
  </w:style>
  <w:style w:type="paragraph" w:styleId="NormalWeb">
    <w:name w:val="Normal (Web)"/>
    <w:basedOn w:val="Normal"/>
    <w:uiPriority w:val="99"/>
    <w:unhideWhenUsed/>
    <w:rsid w:val="0056701B"/>
    <w:pPr>
      <w:spacing w:before="150" w:after="150"/>
      <w:ind w:left="150" w:right="150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9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2059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273901070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socamf</dc:creator>
  <cp:lastModifiedBy>Hobbs, Lee: CP-ICT: RBKC</cp:lastModifiedBy>
  <cp:revision>2</cp:revision>
  <cp:lastPrinted>2015-07-13T11:18:00Z</cp:lastPrinted>
  <dcterms:created xsi:type="dcterms:W3CDTF">2016-06-24T13:58:00Z</dcterms:created>
  <dcterms:modified xsi:type="dcterms:W3CDTF">2016-06-24T13:58:00Z</dcterms:modified>
</cp:coreProperties>
</file>